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9104E0B1">
      <w:pPr>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sz w:val="44"/>
          <w:szCs w:val="44"/>
        </w:rPr>
        <w:t>拟申报2025年度湖北省科技奖项目公示</w:t>
      </w:r>
    </w:p>
    <w:p w14:paraId="621F8F4D">
      <w:pPr>
        <w:jc w:val="both"/>
        <w:outlineLvl w:val="0"/>
        <w:rPr>
          <w:rFonts w:ascii="方正小标宋_GBK" w:eastAsia="方正小标宋_GBK"/>
          <w:sz w:val="36"/>
          <w:szCs w:val="36"/>
        </w:rPr>
      </w:pPr>
    </w:p>
    <w:p w14:paraId="EC453A0B">
      <w:pPr>
        <w:spacing w:line="560" w:lineRule="exact"/>
        <w:rPr>
          <w:rFonts w:hint="eastAsia" w:ascii="仿宋" w:hAnsi="仿宋" w:eastAsia="仿宋" w:cs="仿宋"/>
          <w:b/>
          <w:color w:val="000000"/>
          <w:sz w:val="28"/>
          <w:szCs w:val="28"/>
        </w:rPr>
      </w:pPr>
      <w:r>
        <w:rPr>
          <w:rFonts w:hint="eastAsia" w:ascii="仿宋" w:hAnsi="仿宋" w:eastAsia="仿宋" w:cs="仿宋"/>
          <w:b/>
          <w:color w:val="000000"/>
          <w:sz w:val="28"/>
          <w:szCs w:val="28"/>
          <w:lang w:val="en-US" w:eastAsia="zh-CN"/>
        </w:rPr>
        <w:t>一、</w:t>
      </w:r>
      <w:r>
        <w:rPr>
          <w:rFonts w:hint="eastAsia" w:ascii="仿宋" w:hAnsi="仿宋" w:eastAsia="仿宋" w:cs="仿宋"/>
          <w:b/>
          <w:color w:val="000000"/>
          <w:sz w:val="28"/>
          <w:szCs w:val="28"/>
        </w:rPr>
        <w:t>项目名称：</w:t>
      </w:r>
      <w:r>
        <w:rPr>
          <w:rFonts w:hint="eastAsia" w:ascii="仿宋_GB2312" w:hAnsi="仿宋_GB2312" w:eastAsia="仿宋_GB2312" w:cs="仿宋_GB2312"/>
          <w:sz w:val="32"/>
          <w:szCs w:val="32"/>
          <w:lang w:val="en-US" w:eastAsia="zh-CN"/>
        </w:rPr>
        <w:t>电磁辐射邻避效应关键技术与管理策略</w:t>
      </w:r>
    </w:p>
    <w:p w14:paraId="441E8658">
      <w:pPr>
        <w:spacing w:line="560" w:lineRule="exact"/>
        <w:rPr>
          <w:rFonts w:hint="eastAsia" w:ascii="仿宋" w:hAnsi="仿宋" w:eastAsia="仿宋" w:cs="仿宋"/>
          <w:b/>
          <w:color w:val="000000"/>
          <w:sz w:val="28"/>
          <w:szCs w:val="28"/>
          <w:lang w:val="en-US" w:eastAsia="zh-CN"/>
        </w:rPr>
      </w:pPr>
    </w:p>
    <w:p w14:paraId="6C31C2E3">
      <w:pPr>
        <w:spacing w:line="560" w:lineRule="exact"/>
        <w:rPr>
          <w:rFonts w:hint="eastAsia" w:ascii="仿宋" w:hAnsi="仿宋" w:eastAsia="仿宋" w:cs="仿宋"/>
          <w:b/>
          <w:color w:val="000000"/>
          <w:sz w:val="28"/>
          <w:szCs w:val="28"/>
        </w:rPr>
      </w:pPr>
      <w:r>
        <w:rPr>
          <w:rFonts w:hint="eastAsia" w:ascii="仿宋" w:hAnsi="仿宋" w:eastAsia="仿宋" w:cs="仿宋"/>
          <w:b/>
          <w:color w:val="000000"/>
          <w:sz w:val="28"/>
          <w:szCs w:val="28"/>
          <w:lang w:val="en-US" w:eastAsia="zh-CN"/>
        </w:rPr>
        <w:t>二、</w:t>
      </w:r>
      <w:r>
        <w:rPr>
          <w:rFonts w:hint="eastAsia" w:ascii="仿宋" w:hAnsi="仿宋" w:eastAsia="仿宋" w:cs="仿宋"/>
          <w:b/>
          <w:color w:val="000000"/>
          <w:sz w:val="28"/>
          <w:szCs w:val="28"/>
        </w:rPr>
        <w:t>提名者：</w:t>
      </w:r>
      <w:r>
        <w:rPr>
          <w:rFonts w:hint="eastAsia" w:ascii="仿宋" w:hAnsi="仿宋" w:eastAsia="仿宋" w:cs="仿宋"/>
          <w:b/>
          <w:color w:val="000000"/>
          <w:sz w:val="28"/>
          <w:szCs w:val="28"/>
          <w:lang w:val="en-US" w:eastAsia="zh-CN"/>
        </w:rPr>
        <w:t xml:space="preserve">  </w:t>
      </w:r>
      <w:r>
        <w:rPr>
          <w:rFonts w:hint="eastAsia" w:ascii="仿宋_GB2312" w:hAnsi="仿宋_GB2312" w:eastAsia="仿宋_GB2312" w:cs="仿宋_GB2312"/>
          <w:sz w:val="32"/>
          <w:szCs w:val="32"/>
          <w:lang w:val="en-US" w:eastAsia="zh-CN"/>
        </w:rPr>
        <w:t>湖北省教育厅</w:t>
      </w:r>
    </w:p>
    <w:p w14:paraId="0BD61455">
      <w:pPr>
        <w:spacing w:line="560" w:lineRule="exact"/>
        <w:rPr>
          <w:rFonts w:hint="eastAsia" w:ascii="仿宋" w:hAnsi="仿宋" w:eastAsia="仿宋" w:cs="仿宋"/>
          <w:b/>
          <w:color w:val="000000"/>
          <w:sz w:val="28"/>
          <w:szCs w:val="28"/>
          <w:lang w:val="en-US" w:eastAsia="zh-CN"/>
        </w:rPr>
      </w:pPr>
    </w:p>
    <w:p w14:paraId="96643360">
      <w:pPr>
        <w:spacing w:line="560" w:lineRule="exact"/>
        <w:rPr>
          <w:rFonts w:hint="eastAsia" w:ascii="仿宋" w:hAnsi="仿宋" w:eastAsia="仿宋" w:cs="仿宋"/>
          <w:b/>
          <w:color w:val="000000"/>
          <w:sz w:val="28"/>
          <w:szCs w:val="28"/>
        </w:rPr>
      </w:pPr>
      <w:r>
        <w:rPr>
          <w:rFonts w:hint="eastAsia" w:ascii="仿宋" w:hAnsi="仿宋" w:eastAsia="仿宋" w:cs="仿宋"/>
          <w:b/>
          <w:color w:val="000000"/>
          <w:sz w:val="28"/>
          <w:szCs w:val="28"/>
          <w:lang w:val="en-US" w:eastAsia="zh-CN"/>
        </w:rPr>
        <w:t>三、</w:t>
      </w:r>
      <w:r>
        <w:rPr>
          <w:rFonts w:hint="eastAsia" w:ascii="仿宋" w:hAnsi="仿宋" w:eastAsia="仿宋" w:cs="仿宋"/>
          <w:b/>
          <w:color w:val="000000"/>
          <w:sz w:val="28"/>
          <w:szCs w:val="28"/>
        </w:rPr>
        <w:t>提名等级:</w:t>
      </w:r>
      <w:r>
        <w:rPr>
          <w:rFonts w:hint="eastAsia" w:ascii="仿宋" w:hAnsi="仿宋" w:eastAsia="仿宋" w:cs="仿宋"/>
          <w:sz w:val="28"/>
          <w:szCs w:val="28"/>
        </w:rPr>
        <w:t xml:space="preserve"> </w:t>
      </w:r>
      <w:r>
        <w:rPr>
          <w:rFonts w:hint="eastAsia" w:ascii="仿宋_GB2312" w:hAnsi="仿宋_GB2312" w:eastAsia="仿宋_GB2312" w:cs="仿宋_GB2312"/>
          <w:sz w:val="32"/>
          <w:szCs w:val="32"/>
          <w:lang w:eastAsia="zh-CN"/>
        </w:rPr>
        <w:t>湖北省科学技术进步奖</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等奖</w:t>
      </w:r>
    </w:p>
    <w:p w14:paraId="96E4041E">
      <w:pPr>
        <w:spacing w:line="560" w:lineRule="exact"/>
        <w:rPr>
          <w:rFonts w:hint="eastAsia" w:ascii="仿宋" w:hAnsi="仿宋" w:eastAsia="仿宋" w:cs="仿宋"/>
          <w:b/>
          <w:color w:val="000000"/>
          <w:sz w:val="28"/>
          <w:szCs w:val="28"/>
          <w:lang w:val="en-US" w:eastAsia="zh-CN"/>
        </w:rPr>
      </w:pPr>
    </w:p>
    <w:p w14:paraId="DC9EEF3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 w:hAnsi="仿宋" w:eastAsia="仿宋" w:cs="仿宋"/>
          <w:b/>
          <w:color w:val="000000"/>
          <w:sz w:val="28"/>
          <w:szCs w:val="28"/>
          <w:lang w:val="en-US" w:eastAsia="zh-CN"/>
        </w:rPr>
        <w:t>四、</w:t>
      </w:r>
      <w:r>
        <w:rPr>
          <w:rFonts w:hint="eastAsia" w:ascii="仿宋" w:hAnsi="仿宋" w:eastAsia="仿宋" w:cs="仿宋"/>
          <w:b/>
          <w:color w:val="000000"/>
          <w:sz w:val="28"/>
          <w:szCs w:val="28"/>
        </w:rPr>
        <w:t>主要完成人</w:t>
      </w:r>
      <w:r>
        <w:rPr>
          <w:rFonts w:hint="eastAsia" w:ascii="仿宋" w:hAnsi="仿宋" w:eastAsia="仿宋" w:cs="仿宋"/>
          <w:bCs/>
          <w:color w:val="000000"/>
          <w:sz w:val="28"/>
          <w:szCs w:val="28"/>
        </w:rPr>
        <w:t xml:space="preserve">: </w:t>
      </w:r>
      <w:r>
        <w:rPr>
          <w:rFonts w:hint="eastAsia" w:ascii="仿宋_GB2312" w:hAnsi="仿宋_GB2312" w:eastAsia="仿宋_GB2312" w:cs="仿宋_GB2312"/>
          <w:sz w:val="32"/>
          <w:szCs w:val="32"/>
          <w:lang w:val="en-US" w:eastAsia="zh-CN"/>
        </w:rPr>
        <w:t>刘秋新</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刘安生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潘婵、闵之藤、刘雅琦、梅勇、苏静、鄢小虎、龚源、李清辉、龙一飞、</w:t>
      </w:r>
      <w:r>
        <w:rPr>
          <w:rFonts w:hint="default" w:ascii="仿宋_GB2312" w:hAnsi="仿宋_GB2312" w:eastAsia="仿宋_GB2312" w:cs="仿宋_GB2312"/>
          <w:sz w:val="32"/>
          <w:szCs w:val="32"/>
          <w:lang w:val="en-US" w:eastAsia="zh-CN"/>
        </w:rPr>
        <w:t>李翠玲</w:t>
      </w:r>
      <w:r>
        <w:rPr>
          <w:rFonts w:hint="eastAsia" w:ascii="仿宋_GB2312" w:hAnsi="仿宋_GB2312" w:eastAsia="仿宋_GB2312" w:cs="仿宋_GB2312"/>
          <w:sz w:val="32"/>
          <w:szCs w:val="32"/>
          <w:lang w:val="en-US" w:eastAsia="zh-CN"/>
        </w:rPr>
        <w:t>、李杨薇、</w:t>
      </w:r>
      <w:r>
        <w:rPr>
          <w:rFonts w:hint="default" w:ascii="仿宋_GB2312" w:hAnsi="仿宋_GB2312" w:eastAsia="仿宋_GB2312" w:cs="仿宋_GB2312"/>
          <w:sz w:val="32"/>
          <w:szCs w:val="32"/>
          <w:lang w:val="en-US" w:eastAsia="zh-CN"/>
        </w:rPr>
        <w:t>戴霞云</w:t>
      </w:r>
      <w:r>
        <w:rPr>
          <w:rFonts w:hint="eastAsia" w:ascii="仿宋_GB2312" w:hAnsi="仿宋_GB2312" w:eastAsia="仿宋_GB2312" w:cs="仿宋_GB2312"/>
          <w:sz w:val="32"/>
          <w:szCs w:val="32"/>
          <w:lang w:val="en-US" w:eastAsia="zh-CN"/>
        </w:rPr>
        <w:t>、陈黎</w:t>
      </w:r>
      <w:bookmarkStart w:id="0" w:name="_GoBack"/>
      <w:bookmarkEnd w:id="0"/>
    </w:p>
    <w:p w14:paraId="DDE20892">
      <w:pPr>
        <w:spacing w:line="560" w:lineRule="exact"/>
        <w:rPr>
          <w:rFonts w:hint="eastAsia" w:ascii="仿宋" w:hAnsi="仿宋" w:eastAsia="仿宋" w:cs="仿宋"/>
          <w:b/>
          <w:color w:val="000000"/>
          <w:sz w:val="28"/>
          <w:szCs w:val="28"/>
          <w:lang w:val="en-US" w:eastAsia="zh-CN"/>
        </w:rPr>
      </w:pPr>
    </w:p>
    <w:p w14:paraId="922282E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lang w:val="en-US" w:eastAsia="zh-CN"/>
        </w:rPr>
        <w:t>五、</w:t>
      </w:r>
      <w:r>
        <w:rPr>
          <w:rFonts w:hint="eastAsia" w:ascii="仿宋" w:hAnsi="仿宋" w:eastAsia="仿宋" w:cs="仿宋"/>
          <w:b/>
          <w:color w:val="000000"/>
          <w:sz w:val="28"/>
          <w:szCs w:val="28"/>
        </w:rPr>
        <w:t>主要完成单位：</w:t>
      </w:r>
      <w:r>
        <w:rPr>
          <w:rFonts w:hint="eastAsia" w:ascii="仿宋_GB2312" w:hAnsi="仿宋_GB2312" w:eastAsia="仿宋_GB2312" w:cs="仿宋_GB2312"/>
          <w:sz w:val="32"/>
          <w:szCs w:val="32"/>
          <w:lang w:val="en-US" w:eastAsia="zh-CN"/>
        </w:rPr>
        <w:t>武汉城市学院、武汉市职业病防治院、中南财经政法大学、武汉科技大学、湖北绿冷高科控股集团有限公司</w:t>
      </w:r>
    </w:p>
    <w:p w14:paraId="42303C8D">
      <w:pPr>
        <w:rPr>
          <w:rFonts w:hint="eastAsia" w:ascii="仿宋" w:hAnsi="仿宋" w:eastAsia="仿宋" w:cs="仿宋"/>
          <w:b/>
          <w:color w:val="000000"/>
          <w:sz w:val="28"/>
          <w:szCs w:val="28"/>
          <w:lang w:val="en-US" w:eastAsia="zh-CN"/>
        </w:rPr>
      </w:pPr>
    </w:p>
    <w:p w14:paraId="AD7FB946">
      <w:pPr>
        <w:numPr>
          <w:ilvl w:val="0"/>
          <w:numId w:val="1"/>
        </w:numPr>
        <w:rPr>
          <w:rFonts w:hint="eastAsia" w:ascii="仿宋" w:hAnsi="仿宋" w:eastAsia="仿宋" w:cs="仿宋"/>
          <w:b/>
          <w:color w:val="000000"/>
          <w:sz w:val="28"/>
          <w:szCs w:val="28"/>
        </w:rPr>
      </w:pPr>
      <w:r>
        <w:rPr>
          <w:rFonts w:hint="eastAsia" w:ascii="仿宋" w:hAnsi="仿宋" w:eastAsia="仿宋" w:cs="仿宋"/>
          <w:b/>
          <w:color w:val="000000"/>
          <w:sz w:val="28"/>
          <w:szCs w:val="28"/>
        </w:rPr>
        <w:t>主要知识产权和标准规范等目录:</w:t>
      </w:r>
    </w:p>
    <w:p w14:paraId="235597F9">
      <w:pPr>
        <w:numPr>
          <w:ilvl w:val="0"/>
          <w:numId w:val="2"/>
        </w:numPr>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软件著作权</w:t>
      </w:r>
    </w:p>
    <w:p w14:paraId="C9174B48">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1.5G基站电磁辐射环境影响评估系统V1.0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国家软件著作权,2022SR0578474</w:t>
      </w:r>
    </w:p>
    <w:p w14:paraId="7E8FB8FE">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2.武汉市医疗机构放射防护管理系统V1.0，国家软件著作权,2024SR1505891</w:t>
      </w:r>
    </w:p>
    <w:p w14:paraId="84EE4463">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3.武汉市放射卫生技术服务机构执业管理系统V1.0，国家软件著作权,2024SR1512063</w:t>
      </w:r>
    </w:p>
    <w:p w14:paraId="C7D738C0">
      <w:pPr>
        <w:numPr>
          <w:ilvl w:val="0"/>
          <w:numId w:val="0"/>
        </w:numPr>
        <w:jc w:val="left"/>
        <w:rPr>
          <w:rFonts w:hint="eastAsia" w:ascii="仿宋_GB2312" w:hAnsi="仿宋_GB2312" w:eastAsia="仿宋_GB2312" w:cs="仿宋_GB2312"/>
          <w:bCs w:val="0"/>
          <w:color w:val="000000"/>
          <w:sz w:val="32"/>
          <w:szCs w:val="32"/>
          <w:lang w:val="en-US" w:eastAsia="zh-CN"/>
        </w:rPr>
      </w:pPr>
      <w:r>
        <w:rPr>
          <w:rFonts w:hint="eastAsia" w:ascii="仿宋_GB2312" w:hAnsi="仿宋_GB2312" w:eastAsia="仿宋_GB2312" w:cs="仿宋_GB2312"/>
          <w:bCs w:val="0"/>
          <w:sz w:val="32"/>
          <w:szCs w:val="32"/>
          <w:lang w:val="en-US" w:eastAsia="zh-CN"/>
        </w:rPr>
        <w:t>4.</w:t>
      </w:r>
      <w:r>
        <w:rPr>
          <w:rFonts w:hint="eastAsia" w:ascii="仿宋_GB2312" w:hAnsi="仿宋_GB2312" w:eastAsia="仿宋_GB2312" w:cs="仿宋_GB2312"/>
          <w:bCs w:val="0"/>
          <w:color w:val="000000"/>
          <w:sz w:val="32"/>
          <w:szCs w:val="32"/>
          <w:lang w:val="en-US" w:eastAsia="zh-CN"/>
        </w:rPr>
        <w:t>武汉市职业性放射性疾病监测系统 V1.0</w:t>
      </w:r>
      <w:r>
        <w:rPr>
          <w:rFonts w:hint="eastAsia" w:ascii="仿宋_GB2312" w:hAnsi="仿宋_GB2312" w:eastAsia="仿宋_GB2312" w:cs="仿宋_GB2312"/>
          <w:bCs w:val="0"/>
          <w:sz w:val="32"/>
          <w:szCs w:val="32"/>
          <w:lang w:val="en-US" w:eastAsia="zh-CN"/>
        </w:rPr>
        <w:t>，</w:t>
      </w:r>
      <w:r>
        <w:rPr>
          <w:rFonts w:hint="eastAsia" w:ascii="仿宋_GB2312" w:hAnsi="仿宋_GB2312" w:eastAsia="仿宋_GB2312" w:cs="仿宋_GB2312"/>
          <w:sz w:val="32"/>
          <w:szCs w:val="32"/>
          <w:lang w:val="en-US" w:eastAsia="zh-CN"/>
        </w:rPr>
        <w:t>国家软件著作权,</w:t>
      </w:r>
      <w:r>
        <w:rPr>
          <w:rFonts w:hint="eastAsia" w:ascii="仿宋_GB2312" w:hAnsi="仿宋_GB2312" w:eastAsia="仿宋_GB2312" w:cs="仿宋_GB2312"/>
          <w:bCs w:val="0"/>
          <w:color w:val="000000"/>
          <w:sz w:val="32"/>
          <w:szCs w:val="32"/>
          <w:lang w:val="en-US" w:eastAsia="zh-CN"/>
        </w:rPr>
        <w:t>2024SR1512062</w:t>
      </w:r>
    </w:p>
    <w:p w14:paraId="C4CDAB84">
      <w:pPr>
        <w:numPr>
          <w:ilvl w:val="0"/>
          <w:numId w:val="0"/>
        </w:numPr>
        <w:jc w:val="left"/>
        <w:rPr>
          <w:rFonts w:hint="eastAsia" w:ascii="仿宋_GB2312" w:hAnsi="仿宋_GB2312" w:eastAsia="仿宋_GB2312" w:cs="仿宋_GB2312"/>
          <w:bCs w:val="0"/>
          <w:color w:val="000000"/>
          <w:sz w:val="32"/>
          <w:szCs w:val="32"/>
          <w:lang w:val="en-US" w:eastAsia="zh-CN"/>
        </w:rPr>
      </w:pPr>
      <w:r>
        <w:rPr>
          <w:rFonts w:hint="eastAsia" w:ascii="仿宋_GB2312" w:hAnsi="仿宋_GB2312" w:eastAsia="仿宋_GB2312" w:cs="仿宋_GB2312"/>
          <w:bCs w:val="0"/>
          <w:sz w:val="32"/>
          <w:szCs w:val="32"/>
          <w:lang w:val="en-US" w:eastAsia="zh-CN"/>
        </w:rPr>
        <w:t>5.</w:t>
      </w:r>
      <w:r>
        <w:rPr>
          <w:rFonts w:hint="eastAsia" w:ascii="仿宋_GB2312" w:hAnsi="仿宋_GB2312" w:eastAsia="仿宋_GB2312" w:cs="仿宋_GB2312"/>
          <w:bCs w:val="0"/>
          <w:color w:val="000000"/>
          <w:sz w:val="32"/>
          <w:szCs w:val="32"/>
          <w:lang w:val="en-US" w:eastAsia="zh-CN"/>
        </w:rPr>
        <w:t>武汉市医疗卫生机构医用辐射防护监测系统V1.0</w:t>
      </w:r>
      <w:r>
        <w:rPr>
          <w:rFonts w:hint="eastAsia" w:ascii="仿宋_GB2312" w:hAnsi="仿宋_GB2312" w:eastAsia="仿宋_GB2312" w:cs="仿宋_GB2312"/>
          <w:bCs w:val="0"/>
          <w:sz w:val="32"/>
          <w:szCs w:val="32"/>
          <w:lang w:val="en-US" w:eastAsia="zh-CN"/>
        </w:rPr>
        <w:t>，</w:t>
      </w:r>
      <w:r>
        <w:rPr>
          <w:rFonts w:hint="eastAsia" w:ascii="仿宋_GB2312" w:hAnsi="仿宋_GB2312" w:eastAsia="仿宋_GB2312" w:cs="仿宋_GB2312"/>
          <w:sz w:val="32"/>
          <w:szCs w:val="32"/>
          <w:lang w:val="en-US" w:eastAsia="zh-CN"/>
        </w:rPr>
        <w:t>国家软件著作权,</w:t>
      </w:r>
      <w:r>
        <w:rPr>
          <w:rFonts w:hint="eastAsia" w:ascii="仿宋_GB2312" w:hAnsi="仿宋_GB2312" w:eastAsia="仿宋_GB2312" w:cs="仿宋_GB2312"/>
          <w:bCs w:val="0"/>
          <w:color w:val="000000"/>
          <w:sz w:val="32"/>
          <w:szCs w:val="32"/>
          <w:lang w:val="en-US" w:eastAsia="zh-CN"/>
        </w:rPr>
        <w:t>2024SR1419116</w:t>
      </w:r>
    </w:p>
    <w:p w14:paraId="13E177D0">
      <w:pPr>
        <w:numPr>
          <w:ilvl w:val="0"/>
          <w:numId w:val="0"/>
        </w:numPr>
        <w:jc w:val="left"/>
        <w:rPr>
          <w:rFonts w:hint="eastAsia" w:ascii="仿宋_GB2312" w:hAnsi="仿宋_GB2312" w:eastAsia="仿宋_GB2312" w:cs="仿宋_GB2312"/>
          <w:bCs w:val="0"/>
          <w:color w:val="000000"/>
          <w:sz w:val="32"/>
          <w:szCs w:val="32"/>
          <w:lang w:val="en-US" w:eastAsia="zh-CN"/>
        </w:rPr>
      </w:pPr>
      <w:r>
        <w:rPr>
          <w:rFonts w:hint="eastAsia" w:ascii="仿宋_GB2312" w:hAnsi="仿宋_GB2312" w:eastAsia="仿宋_GB2312" w:cs="仿宋_GB2312"/>
          <w:bCs w:val="0"/>
          <w:sz w:val="32"/>
          <w:szCs w:val="32"/>
          <w:lang w:val="en-US" w:eastAsia="zh-CN"/>
        </w:rPr>
        <w:t>6.</w:t>
      </w:r>
      <w:r>
        <w:rPr>
          <w:rFonts w:hint="eastAsia" w:ascii="仿宋_GB2312" w:hAnsi="仿宋_GB2312" w:eastAsia="仿宋_GB2312" w:cs="仿宋_GB2312"/>
          <w:bCs w:val="0"/>
          <w:color w:val="000000"/>
          <w:sz w:val="32"/>
          <w:szCs w:val="32"/>
          <w:lang w:val="en-US" w:eastAsia="zh-CN"/>
        </w:rPr>
        <w:t>武汉市放射卫生信息管理系统V1.0</w:t>
      </w:r>
      <w:r>
        <w:rPr>
          <w:rFonts w:hint="eastAsia" w:ascii="仿宋_GB2312" w:hAnsi="仿宋_GB2312" w:eastAsia="仿宋_GB2312" w:cs="仿宋_GB2312"/>
          <w:bCs w:val="0"/>
          <w:sz w:val="32"/>
          <w:szCs w:val="32"/>
          <w:lang w:val="en-US" w:eastAsia="zh-CN"/>
        </w:rPr>
        <w:t>，</w:t>
      </w:r>
      <w:r>
        <w:rPr>
          <w:rFonts w:hint="eastAsia" w:ascii="仿宋_GB2312" w:hAnsi="仿宋_GB2312" w:eastAsia="仿宋_GB2312" w:cs="仿宋_GB2312"/>
          <w:sz w:val="32"/>
          <w:szCs w:val="32"/>
          <w:lang w:val="en-US" w:eastAsia="zh-CN"/>
        </w:rPr>
        <w:t>国家软件著作权,</w:t>
      </w:r>
      <w:r>
        <w:rPr>
          <w:rFonts w:hint="eastAsia" w:ascii="仿宋_GB2312" w:hAnsi="仿宋_GB2312" w:eastAsia="仿宋_GB2312" w:cs="仿宋_GB2312"/>
          <w:bCs w:val="0"/>
          <w:color w:val="000000"/>
          <w:sz w:val="32"/>
          <w:szCs w:val="32"/>
          <w:lang w:val="en-US" w:eastAsia="zh-CN"/>
        </w:rPr>
        <w:t>2024SR1505949</w:t>
      </w:r>
    </w:p>
    <w:p w14:paraId="62579ADD">
      <w:pPr>
        <w:numPr>
          <w:ilvl w:val="0"/>
          <w:numId w:val="2"/>
        </w:numPr>
        <w:ind w:left="0" w:leftChars="0" w:firstLine="0" w:firstLineChars="0"/>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资格证书</w:t>
      </w:r>
    </w:p>
    <w:p w14:paraId="5D0F7141">
      <w:pPr>
        <w:numPr>
          <w:ilvl w:val="0"/>
          <w:numId w:val="3"/>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中国合格评定国家认可委员会实验室认可证书，CNAS L20194</w:t>
      </w:r>
    </w:p>
    <w:p w14:paraId="BC41C744">
      <w:pPr>
        <w:numPr>
          <w:ilvl w:val="0"/>
          <w:numId w:val="3"/>
        </w:numPr>
        <w:ind w:lef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检验检测机构资质认定证书，241703100082</w:t>
      </w:r>
    </w:p>
    <w:p w14:paraId="95C6F0F5">
      <w:pPr>
        <w:numPr>
          <w:ilvl w:val="0"/>
          <w:numId w:val="2"/>
        </w:numPr>
        <w:ind w:left="0" w:leftChars="0" w:firstLine="0" w:firstLineChars="0"/>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专著教材</w:t>
      </w:r>
    </w:p>
    <w:p w14:paraId="20104089">
      <w:pPr>
        <w:numPr>
          <w:ilvl w:val="0"/>
          <w:numId w:val="0"/>
        </w:num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《用人单位职业卫生管理与危害防治技术》</w:t>
      </w:r>
      <w:r>
        <w:rPr>
          <w:rFonts w:hint="eastAsia" w:ascii="仿宋_GB2312" w:hAnsi="仿宋_GB2312" w:eastAsia="仿宋_GB2312" w:cs="仿宋_GB2312"/>
          <w:sz w:val="32"/>
          <w:szCs w:val="32"/>
          <w:lang w:val="en-US" w:eastAsia="zh-CN"/>
        </w:rPr>
        <w:t>.科学出版社.ISBN978-7-03-061245-8.2019.6第一版</w:t>
      </w:r>
    </w:p>
    <w:p w14:paraId="D5F74EC0">
      <w:pPr>
        <w:numPr>
          <w:ilvl w:val="0"/>
          <w:numId w:val="0"/>
        </w:numPr>
        <w:ind w:leftChars="0"/>
        <w:rPr>
          <w:rFonts w:hint="default"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（四）发表文章</w:t>
      </w:r>
    </w:p>
    <w:p w14:paraId="1D145DD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5G应用基站电磁辐射环境影响模拟仿真</w:t>
      </w:r>
      <w:r>
        <w:rPr>
          <w:rFonts w:hint="eastAsia" w:ascii="仿宋_GB2312" w:hAnsi="仿宋_GB2312" w:eastAsia="仿宋_GB2312" w:cs="仿宋_GB2312"/>
          <w:sz w:val="32"/>
          <w:szCs w:val="32"/>
          <w:lang w:val="en-US" w:eastAsia="zh-CN"/>
        </w:rPr>
        <w:t>》.工业安全与环保，2022，48（07）：80-83</w:t>
      </w:r>
    </w:p>
    <w:p w14:paraId="8802354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5G应用基站电磁辐射环境现状监测与分析</w:t>
      </w:r>
      <w:r>
        <w:rPr>
          <w:rFonts w:hint="eastAsia" w:ascii="仿宋_GB2312" w:hAnsi="仿宋_GB2312" w:eastAsia="仿宋_GB2312" w:cs="仿宋_GB2312"/>
          <w:sz w:val="32"/>
          <w:szCs w:val="32"/>
          <w:lang w:val="en-US" w:eastAsia="zh-CN"/>
        </w:rPr>
        <w:t>》.工业安全与环保，2022，48（09）：98-101</w:t>
      </w:r>
    </w:p>
    <w:p w14:paraId="2FA8021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3.《环境邻避问题应对途径的探索与研究》.工业安全与环保，2023,49(09)：103-106</w:t>
      </w:r>
    </w:p>
    <w:p w14:paraId="0DD4AE5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4.《2017-2021年武汉市放射工作人员职业性外照射个人剂量监测结果分析》公共卫生与预防医学,2025,36(2):65-69.</w:t>
      </w:r>
    </w:p>
    <w:p w14:paraId="DFCD4A1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5.《武汉市地铁线路运行期间氡浓度调查分析》.中国辐射卫生,2024,33(5):505-509.</w:t>
      </w:r>
    </w:p>
    <w:p w14:paraId="0854DA3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6.《Metafer5软件扫描辅助阅片方法用于放射工作人员微核检测的准确度分析》.工业卫生与职业病,2024,50(6):493-496.</w:t>
      </w:r>
    </w:p>
    <w:p w14:paraId="D5F64B1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7.《复杂电磁环境工作人员尿中8-羟基脱氧鸟苷和8-羟基鸟苷水平及其影响因素分析》.现代预防医学,2023,50(1):76-79,96.</w:t>
      </w:r>
    </w:p>
    <w:p w14:paraId="DE7D08C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8.《武汉市2387名放射工作人员外周血细胞辐射效应分析》.职业与健康,2023,39(8):1030-1034.</w:t>
      </w:r>
    </w:p>
    <w:p w14:paraId="E8F3687E">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9.《心血管介入术中医务人员眼晶状体剂量水平调查与分析》.中国辐射卫生,2023,32(5):532-537.</w:t>
      </w:r>
    </w:p>
    <w:p w14:paraId="5D7E8C8E">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10.《武汉市放射工作人员甲状腺功能的影响因素分析》.预防医学,2023,35(5):406-409.</w:t>
      </w:r>
    </w:p>
    <w:p w14:paraId="DFFB94B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11.《武汉市放射诊疗机构X射线诊断设备及频度调查》.中华放射医学与防护杂志,2023,43(10):791-796.</w:t>
      </w:r>
    </w:p>
    <w:p w14:paraId="5B8B29FB">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12.《武汉市地铁站内竣工验收时空气氡放射水平分析》.环境卫生学杂志,2021,11(4):337-341.</w:t>
      </w:r>
    </w:p>
    <w:p w14:paraId="EF50929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13.《2019年武汉市1678名放射作业人员健康状况调查》.中国工业医学杂志,2021,34(4):366-368.</w:t>
      </w:r>
    </w:p>
    <w:p w14:paraId="14601D4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14.《吸烟、白细胞计数与男性放射工作人员血清胆红素水平的关联性》.公共卫生与预防医学,2021,32(1):67-71.</w:t>
      </w:r>
    </w:p>
    <w:p w14:paraId="007AC24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15.《武汉市2017年放射工作人员个人剂量监测结果分析》.中国职业医学,2020,47(5):618-621.</w:t>
      </w:r>
    </w:p>
    <w:p w14:paraId="D2EC6528">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16.《低剂量电离辐射对放射工作人员血压的影响》.公共卫生与预防医学,2020,31(2):135-137.</w:t>
      </w:r>
    </w:p>
    <w:p w14:paraId="3AADC7D5">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17.《低剂量电离辐射对放射工作人员血液指标的影响》.职业卫生与应急救援,2020,38(5):487-489,508.</w:t>
      </w:r>
    </w:p>
    <w:p w14:paraId="B07E980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18.《新型冠状病毒肺炎放射诊断检查场所的感染控制与辐射安全监测和分析》.中华放射医学与防护杂志,2020,40(4):253-258.</w:t>
      </w:r>
    </w:p>
    <w:p w14:paraId="429B584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19.《一起疑似放射事件的调查分析》.职业卫生与应急救援,2020,38(4):433-436.</w:t>
      </w:r>
    </w:p>
    <w:p w14:paraId="9E435759">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20.《2007-2017年某医院放射工作人员个人剂量结果分析》.中国辐射卫生,2020,29(1):40-44.</w:t>
      </w:r>
    </w:p>
    <w:p w14:paraId="3E6891F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21.《地铁安检工作人员抑郁现状及辐射认知调查》. 职业与健康,2020,36(21):2912-2915.</w:t>
      </w:r>
    </w:p>
    <w:p w14:paraId="6C45E5F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22.《武汉市放射诊疗资源配置情况现状调查》.公共卫生与预防医学,2019,30(5):118-121.</w:t>
      </w:r>
    </w:p>
    <w:p w14:paraId="001492DE">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23.《2009-2016年武汉市介入工作人员个人剂量监测结果分析》.中国辐射卫生,2017,26(5):531-533.</w:t>
      </w:r>
    </w:p>
    <w:p w14:paraId="50EB389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24.《武汉市监测点医疗机构放射监测结果分析》.中国辐射卫生,2017,26(4):469-471.</w:t>
      </w:r>
    </w:p>
    <w:p w14:paraId="56FA36D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25.《2015年度武汉市个人剂量监测能力考核结果分析》.中国辐射卫生,2017,26(6):708-709.</w:t>
      </w:r>
    </w:p>
    <w:p w14:paraId="16317B25">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26.《武汉市两体检机构车载式医用X射线机的放射检测与评价》.中国辐射卫生,2016,25(6):683-685.</w:t>
      </w:r>
    </w:p>
    <w:p w14:paraId="B56BF49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27.《某改建CT机房放射性职业病危害因素控制效果评价》.中国辐射卫生,2016,25(5):597-599.</w:t>
      </w:r>
    </w:p>
    <w:p w14:paraId="C702C31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w:t>
      </w:r>
      <w:r>
        <w:rPr>
          <w:rFonts w:hint="default" w:ascii="仿宋_GB2312" w:hAnsi="仿宋_GB2312" w:eastAsia="仿宋_GB2312" w:cs="仿宋_GB2312"/>
          <w:sz w:val="32"/>
          <w:szCs w:val="32"/>
          <w:lang w:val="en-US" w:eastAsia="zh-CN"/>
        </w:rPr>
        <w:t>高压输电线周边居民神经系统症状及血液系统的横断面研究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 xml:space="preserve">.中华劳动卫生职业病杂志,2012,30(5):361-363. </w:t>
      </w:r>
    </w:p>
    <w:p w14:paraId="CCFEB5E9">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w:t>
      </w:r>
      <w:r>
        <w:rPr>
          <w:rFonts w:hint="default" w:ascii="仿宋_GB2312" w:hAnsi="仿宋_GB2312" w:eastAsia="仿宋_GB2312" w:cs="仿宋_GB2312"/>
          <w:sz w:val="32"/>
          <w:szCs w:val="32"/>
          <w:lang w:val="en-US" w:eastAsia="zh-CN"/>
        </w:rPr>
        <w:t>钢铁企业辐射风险评估与控制对策研究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.武汉科技大学,2012.</w:t>
      </w:r>
    </w:p>
    <w:p w14:paraId="7DA102C8">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w:t>
      </w:r>
      <w:r>
        <w:rPr>
          <w:rFonts w:hint="default" w:ascii="仿宋_GB2312" w:hAnsi="仿宋_GB2312" w:eastAsia="仿宋_GB2312" w:cs="仿宋_GB2312"/>
          <w:sz w:val="32"/>
          <w:szCs w:val="32"/>
          <w:lang w:val="en-US" w:eastAsia="zh-CN"/>
        </w:rPr>
        <w:t>湖北省15家医院介入放射工作场所检测及个人剂量结果分析</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 环境与职业医学,2019,36(7):659-663.</w:t>
      </w:r>
    </w:p>
    <w:p w14:paraId="14E4505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w:t>
      </w:r>
      <w:r>
        <w:rPr>
          <w:rFonts w:hint="default" w:ascii="仿宋_GB2312" w:hAnsi="仿宋_GB2312" w:eastAsia="仿宋_GB2312" w:cs="仿宋_GB2312"/>
          <w:sz w:val="32"/>
          <w:szCs w:val="32"/>
          <w:lang w:val="en-US" w:eastAsia="zh-CN"/>
        </w:rPr>
        <w:t>某城市中心城区电磁辐射水平监测结果分析</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 中国卫生检验杂志,2016,26(6):860-862.</w:t>
      </w:r>
    </w:p>
    <w:p w14:paraId="C25F163B">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w:t>
      </w:r>
      <w:r>
        <w:rPr>
          <w:rFonts w:hint="default" w:ascii="仿宋_GB2312" w:hAnsi="仿宋_GB2312" w:eastAsia="仿宋_GB2312" w:cs="仿宋_GB2312"/>
          <w:sz w:val="32"/>
          <w:szCs w:val="32"/>
          <w:lang w:val="en-US" w:eastAsia="zh-CN"/>
        </w:rPr>
        <w:t>某钢铁企业放射风险评估</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.职业与健康,2011,27(16):1819-1822.</w:t>
      </w:r>
    </w:p>
    <w:p w14:paraId="F33C5B8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w:t>
      </w:r>
      <w:r>
        <w:rPr>
          <w:rFonts w:hint="default" w:ascii="仿宋_GB2312" w:hAnsi="仿宋_GB2312" w:eastAsia="仿宋_GB2312" w:cs="仿宋_GB2312"/>
          <w:sz w:val="32"/>
          <w:szCs w:val="32"/>
          <w:lang w:val="en-US" w:eastAsia="zh-CN"/>
        </w:rPr>
        <w:t>某钢铁企业放射源应用及放射防护管理现状调查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.公共卫生与预防医学,2011,22(1):20-22.</w:t>
      </w:r>
    </w:p>
    <w:p w14:paraId="A959412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w:t>
      </w:r>
      <w:r>
        <w:rPr>
          <w:rFonts w:hint="default" w:ascii="仿宋_GB2312" w:hAnsi="仿宋_GB2312" w:eastAsia="仿宋_GB2312" w:cs="仿宋_GB2312"/>
          <w:sz w:val="32"/>
          <w:szCs w:val="32"/>
          <w:lang w:val="en-US" w:eastAsia="zh-CN"/>
        </w:rPr>
        <w:t>武汉钢铁公司辐射安全管理工作探讨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.职业与健康,2011,27(10):1172-1174.</w:t>
      </w:r>
    </w:p>
    <w:p w14:paraId="A0A3762E">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w:t>
      </w:r>
      <w:r>
        <w:rPr>
          <w:rFonts w:hint="default" w:ascii="仿宋_GB2312" w:hAnsi="仿宋_GB2312" w:eastAsia="仿宋_GB2312" w:cs="仿宋_GB2312"/>
          <w:sz w:val="32"/>
          <w:szCs w:val="32"/>
          <w:lang w:val="en-US" w:eastAsia="zh-CN"/>
        </w:rPr>
        <w:t>电视塔频段电磁辐射对血清中氧化损伤指标的影响</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 xml:space="preserve">.中华劳动卫生职业病杂志,2013,31(6):437-438. </w:t>
      </w:r>
    </w:p>
    <w:p w14:paraId="91E89B1E">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w:t>
      </w:r>
      <w:r>
        <w:rPr>
          <w:rFonts w:hint="default" w:ascii="仿宋_GB2312" w:hAnsi="仿宋_GB2312" w:eastAsia="仿宋_GB2312" w:cs="仿宋_GB2312"/>
          <w:sz w:val="32"/>
          <w:szCs w:val="32"/>
          <w:lang w:val="en-US" w:eastAsia="zh-CN"/>
        </w:rPr>
        <w:t>工频电磁辐射对小学生健康指标的影响研究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 xml:space="preserve">.湖北:武汉科技大学,2014. </w:t>
      </w:r>
    </w:p>
    <w:p w14:paraId="05F81E4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w:t>
      </w:r>
      <w:r>
        <w:rPr>
          <w:rFonts w:hint="default" w:ascii="仿宋_GB2312" w:hAnsi="仿宋_GB2312" w:eastAsia="仿宋_GB2312" w:cs="仿宋_GB2312"/>
          <w:sz w:val="32"/>
          <w:szCs w:val="32"/>
          <w:lang w:val="en-US" w:eastAsia="zh-CN"/>
        </w:rPr>
        <w:t>湖北介入放射人员的辐射水平、细胞微核率和放射防护现状调查分析</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.湖北:武汉科技大学,2020.</w:t>
      </w:r>
    </w:p>
    <w:p w14:paraId="ABC5D69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w:t>
      </w:r>
      <w:r>
        <w:rPr>
          <w:rFonts w:hint="default" w:ascii="仿宋_GB2312" w:hAnsi="仿宋_GB2312" w:eastAsia="仿宋_GB2312" w:cs="仿宋_GB2312"/>
          <w:sz w:val="32"/>
          <w:szCs w:val="32"/>
          <w:lang w:val="en-US" w:eastAsia="zh-CN"/>
        </w:rPr>
        <w:t>电视塔电磁辐射对神经行为的影响</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 xml:space="preserve">.中华劳动卫生职业病杂志,2013,31(6):434-436. </w:t>
      </w:r>
    </w:p>
    <w:p w14:paraId="F09FAA4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39.《</w:t>
      </w:r>
      <w:r>
        <w:rPr>
          <w:rFonts w:hint="default" w:ascii="仿宋_GB2312" w:hAnsi="仿宋_GB2312" w:eastAsia="仿宋_GB2312" w:cs="仿宋_GB2312"/>
          <w:sz w:val="32"/>
          <w:szCs w:val="32"/>
          <w:lang w:val="en-US" w:eastAsia="zh-CN"/>
        </w:rPr>
        <w:t>2014-2016年湖北省核和辐射突发事件卫生应急能力调查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.职业与健康,2017,33(22):3138-3141.</w:t>
      </w:r>
    </w:p>
    <w:p w14:paraId="D3E669C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BB28491E">
      <w:pPr>
        <w:numPr>
          <w:ilvl w:val="0"/>
          <w:numId w:val="0"/>
        </w:numPr>
        <w:ind w:leftChars="0"/>
        <w:rPr>
          <w:rFonts w:hint="default" w:ascii="仿宋" w:hAnsi="仿宋" w:eastAsia="仿宋" w:cs="仿宋"/>
          <w:b/>
          <w:color w:val="000000"/>
          <w:sz w:val="28"/>
          <w:szCs w:val="28"/>
          <w:lang w:val="en-US" w:eastAsia="zh-CN"/>
        </w:rPr>
      </w:pPr>
    </w:p>
    <w:p w14:paraId="9D34E88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Malgun Gothic Semilight"/>
    <w:panose1 w:val="00000000000000000000"/>
    <w:charset w:val="86"/>
    <w:family w:val="auto"/>
    <w:pitch w:val="default"/>
    <w:sig w:usb0="00000000" w:usb1="0000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0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6"/>
      <w:numFmt w:val="chineseCounting"/>
      <w:suff w:val="nothing"/>
      <w:lvlText w:val="%1、"/>
      <w:lvlJc w:val="left"/>
      <w:rPr>
        <w:rFonts w:hint="eastAsia"/>
      </w:rPr>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B75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annotation text"/>
    <w:basedOn w:val="1"/>
    <w:qFormat/>
    <w:uiPriority w:val="99"/>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1784</Words>
  <Characters>2756</Characters>
  <Paragraphs>68</Paragraphs>
  <TotalTime>0</TotalTime>
  <ScaleCrop>false</ScaleCrop>
  <LinksUpToDate>false</LinksUpToDate>
  <CharactersWithSpaces>2769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2025-05-15T03:20:00Z</dcterms:created>
  <dc:creator>刘秋新</dc:creator>
  <cp:lastModifiedBy>侯畅</cp:lastModifiedBy>
  <dcterms:modified xsi:type="dcterms:W3CDTF">2025-05-19T06:58:52Z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342865135acb4a749a28397bb6f36827_23</vt:lpwstr>
  </property>
  <property fmtid="{D5CDD505-2E9C-101B-9397-08002B2CF9AE}" pid="4" name="KSOTemplateDocerSaveRecord">
    <vt:lpwstr>eyJoZGlkIjoiZTA3MjFjZTkyYTliOWJkNzM4MWYzYWI3MDFjN2IzMjEiLCJ1c2VySWQiOiIxNjkzMzY0NDI0In0=</vt:lpwstr>
  </property>
</Properties>
</file>