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D260">
      <w:pPr>
        <w:pStyle w:val="2"/>
        <w:ind w:left="0" w:leftChars="0" w:firstLine="0" w:firstLineChars="0"/>
        <w:jc w:val="center"/>
      </w:pPr>
      <w:bookmarkStart w:id="0" w:name="_GoBack"/>
      <w:bookmarkEnd w:id="0"/>
      <w:r>
        <w:rPr>
          <w:rFonts w:hint="eastAsia"/>
          <w:b/>
          <w:bCs/>
        </w:rPr>
        <w:t>城建信工</w:t>
      </w:r>
      <w:r>
        <w:rPr>
          <w:rFonts w:hint="eastAsia"/>
          <w:b/>
          <w:bCs/>
          <w:lang w:val="en-US" w:eastAsia="zh-CN"/>
        </w:rPr>
        <w:t>联合</w:t>
      </w:r>
      <w:r>
        <w:rPr>
          <w:rFonts w:hint="eastAsia"/>
          <w:b/>
          <w:bCs/>
        </w:rPr>
        <w:t>举办党章知识竞赛 以赛促学筑牢青年党性根基</w:t>
      </w:r>
    </w:p>
    <w:p w14:paraId="75998104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新闻网讯（通讯员 顾金妍 摄影 李冠霆）为深化党的创新理论学习、筑牢青年学子党性根基，12月5日12:15至13:45，城建暨信工学部于</w:t>
      </w:r>
      <w:r>
        <w:rPr>
          <w:rFonts w:ascii="宋体" w:hAnsi="宋体"/>
        </w:rPr>
        <w:t>南</w:t>
      </w:r>
      <w:r>
        <w:rPr>
          <w:rFonts w:hint="eastAsia" w:ascii="宋体" w:hAnsi="宋体"/>
        </w:rPr>
        <w:t>6202教室举办党章知识竞赛。此次活动聚焦入党积极分子与发展对象的思想提升需要，以“以赛促学、以学践悟”为核心，通过理论比拼的形式推动党章党规党纪入脑入心</w:t>
      </w:r>
      <w:r>
        <w:rPr>
          <w:rFonts w:ascii="宋体" w:hAnsi="宋体"/>
        </w:rPr>
        <w:t>。</w:t>
      </w:r>
      <w:r>
        <w:rPr>
          <w:rFonts w:hint="eastAsia"/>
        </w:rPr>
        <w:t>信工学部党总支副书记兼学部副主任王鹏老师、信工学部党总支委员汤轶老师、信工党建会指导老师彭雅丽老师、信工学部学生二支部支部书记尹可昕老师、信工学部学生四支部支部书记肖瀚钰老师、</w:t>
      </w:r>
      <w:r>
        <w:rPr>
          <w:rFonts w:ascii="宋体" w:hAnsi="宋体"/>
        </w:rPr>
        <w:t>城建学部党建会指导老师高苗苗老师、</w:t>
      </w:r>
      <w:r>
        <w:rPr>
          <w:rFonts w:hint="eastAsia"/>
        </w:rPr>
        <w:t>城建学部学生第一党支部沈杨老师、城建学部学生第二党支部喻雅欣老师莅临此次活动，</w:t>
      </w:r>
      <w:r>
        <w:rPr>
          <w:rFonts w:hint="eastAsia" w:ascii="宋体" w:hAnsi="宋体"/>
        </w:rPr>
        <w:t>六支</w:t>
      </w:r>
      <w:r>
        <w:rPr>
          <w:rFonts w:hint="eastAsia" w:ascii="宋体" w:hAnsi="宋体"/>
          <w:lang w:val="en-US" w:eastAsia="zh-CN"/>
        </w:rPr>
        <w:t>由积极分子、发展对象组成的</w:t>
      </w:r>
      <w:r>
        <w:rPr>
          <w:rFonts w:hint="eastAsia" w:ascii="宋体" w:hAnsi="宋体"/>
        </w:rPr>
        <w:t>学生队伍齐聚赛场，在知识竞答中</w:t>
      </w:r>
      <w:r>
        <w:rPr>
          <w:rFonts w:ascii="宋体" w:hAnsi="宋体"/>
        </w:rPr>
        <w:t>用行动诠释</w:t>
      </w:r>
      <w:r>
        <w:rPr>
          <w:rFonts w:hint="eastAsia" w:ascii="宋体" w:hAnsi="宋体"/>
        </w:rPr>
        <w:t>信仰</w:t>
      </w:r>
      <w:r>
        <w:rPr>
          <w:rFonts w:ascii="宋体" w:hAnsi="宋体"/>
        </w:rPr>
        <w:t>的</w:t>
      </w:r>
      <w:r>
        <w:rPr>
          <w:rFonts w:hint="eastAsia" w:ascii="宋体" w:hAnsi="宋体"/>
        </w:rPr>
        <w:t>力量。</w:t>
      </w:r>
    </w:p>
    <w:p w14:paraId="1CF775FC">
      <w:pPr>
        <w:ind w:firstLine="0" w:firstLineChars="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4043680" cy="3034030"/>
            <wp:effectExtent l="0" t="0" r="13970" b="13970"/>
            <wp:docPr id="1" name="图片 5" descr="知识竞赛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知识竞赛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C9E8E">
      <w:pPr>
        <w:ind w:firstLine="4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/>
        </w:rPr>
        <w:t>竞赛设</w:t>
      </w:r>
      <w:r>
        <w:rPr>
          <w:rFonts w:ascii="宋体" w:hAnsi="宋体"/>
        </w:rPr>
        <w:t>个人</w:t>
      </w:r>
      <w:r>
        <w:rPr>
          <w:rFonts w:hint="eastAsia" w:ascii="宋体" w:hAnsi="宋体"/>
        </w:rPr>
        <w:t>必答</w:t>
      </w:r>
      <w:r>
        <w:rPr>
          <w:rFonts w:ascii="宋体" w:hAnsi="宋体"/>
        </w:rPr>
        <w:t>题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小组</w:t>
      </w:r>
      <w:r>
        <w:rPr>
          <w:rFonts w:hint="eastAsia" w:ascii="宋体" w:hAnsi="宋体"/>
        </w:rPr>
        <w:t>抢答</w:t>
      </w:r>
      <w:r>
        <w:rPr>
          <w:rFonts w:ascii="宋体" w:hAnsi="宋体"/>
        </w:rPr>
        <w:t>题</w:t>
      </w:r>
      <w:r>
        <w:rPr>
          <w:rFonts w:hint="eastAsia" w:ascii="宋体" w:hAnsi="宋体"/>
        </w:rPr>
        <w:t>、风险</w:t>
      </w:r>
      <w:r>
        <w:rPr>
          <w:rFonts w:ascii="宋体" w:hAnsi="宋体"/>
        </w:rPr>
        <w:t>题三</w:t>
      </w:r>
      <w:r>
        <w:rPr>
          <w:rFonts w:hint="eastAsia" w:ascii="宋体" w:hAnsi="宋体"/>
        </w:rPr>
        <w:t>大环节，穿插“数字炸弹”“心有灵犀”等互动游戏。</w:t>
      </w:r>
      <w:r>
        <w:rPr>
          <w:rFonts w:ascii="宋体" w:hAnsi="宋体"/>
        </w:rPr>
        <w:t>个人</w:t>
      </w:r>
      <w:r>
        <w:rPr>
          <w:rFonts w:hint="eastAsia" w:ascii="宋体" w:hAnsi="宋体"/>
        </w:rPr>
        <w:t>必答</w:t>
      </w:r>
      <w:r>
        <w:rPr>
          <w:rFonts w:ascii="宋体" w:hAnsi="宋体"/>
        </w:rPr>
        <w:t>题</w:t>
      </w:r>
      <w:r>
        <w:rPr>
          <w:rFonts w:hint="eastAsia" w:ascii="宋体" w:hAnsi="宋体"/>
        </w:rPr>
        <w:t>环节各队</w:t>
      </w:r>
      <w:r>
        <w:rPr>
          <w:rFonts w:ascii="宋体" w:hAnsi="宋体"/>
        </w:rPr>
        <w:t>成员</w:t>
      </w:r>
      <w:r>
        <w:rPr>
          <w:rFonts w:hint="eastAsia" w:ascii="宋体" w:hAnsi="宋体"/>
        </w:rPr>
        <w:t>沉稳应答，展现扎实的党章理论储备。</w:t>
      </w:r>
      <w:r>
        <w:rPr>
          <w:rFonts w:ascii="宋体" w:hAnsi="宋体"/>
        </w:rPr>
        <w:t>小组</w:t>
      </w:r>
      <w:r>
        <w:rPr>
          <w:rFonts w:hint="eastAsia" w:ascii="宋体" w:hAnsi="宋体"/>
        </w:rPr>
        <w:t>抢答</w:t>
      </w:r>
      <w:r>
        <w:rPr>
          <w:rFonts w:ascii="宋体" w:hAnsi="宋体"/>
        </w:rPr>
        <w:t>题</w:t>
      </w:r>
      <w:r>
        <w:rPr>
          <w:rFonts w:hint="eastAsia" w:ascii="宋体" w:hAnsi="宋体"/>
        </w:rPr>
        <w:t>环节选手反应敏捷，争先</w:t>
      </w:r>
      <w:r>
        <w:rPr>
          <w:rFonts w:ascii="宋体" w:hAnsi="宋体"/>
        </w:rPr>
        <w:t>举手</w:t>
      </w:r>
      <w:r>
        <w:rPr>
          <w:rFonts w:hint="eastAsia" w:ascii="宋体" w:hAnsi="宋体"/>
        </w:rPr>
        <w:t>抢答，比分在紧张角逐中胶着升温。风险题环节成为逆袭关键，各队伍结合自身得分谨慎抉择，既考验</w:t>
      </w:r>
      <w:r>
        <w:rPr>
          <w:rFonts w:ascii="宋体" w:hAnsi="宋体"/>
        </w:rPr>
        <w:t>选手们的</w:t>
      </w:r>
      <w:r>
        <w:rPr>
          <w:rFonts w:hint="eastAsia" w:ascii="宋体" w:hAnsi="宋体"/>
        </w:rPr>
        <w:t>知识储备，更彰显</w:t>
      </w:r>
      <w:r>
        <w:rPr>
          <w:rFonts w:ascii="宋体" w:hAnsi="宋体"/>
        </w:rPr>
        <w:t>他们的</w:t>
      </w:r>
      <w:r>
        <w:rPr>
          <w:rFonts w:hint="eastAsia" w:ascii="宋体" w:hAnsi="宋体"/>
        </w:rPr>
        <w:t>勇气与谋略。互动环节中，现场观众踊跃举手参与，在趣味游戏中巩固党章知识</w:t>
      </w:r>
      <w:r>
        <w:rPr>
          <w:rFonts w:ascii="宋体" w:hAnsi="宋体"/>
        </w:rPr>
        <w:t>。</w:t>
      </w:r>
      <w:r>
        <w:rPr>
          <w:rFonts w:hint="eastAsia" w:ascii="宋体" w:hAnsi="宋体"/>
        </w:rPr>
        <w:t>现场掌声与欢呼声此起彼伏，氛围热烈融洽。</w:t>
      </w:r>
    </w:p>
    <w:p w14:paraId="5BDCB717">
      <w:pPr>
        <w:ind w:left="0" w:leftChars="0" w:firstLine="0" w:firstLineChars="0"/>
        <w:jc w:val="center"/>
        <w:rPr>
          <w:rFonts w:hint="eastAsia" w:ascii="宋体" w:hAnsi="宋体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0" distR="0">
            <wp:extent cx="3787775" cy="2764155"/>
            <wp:effectExtent l="0" t="0" r="3175" b="17145"/>
            <wp:docPr id="3" name="图片 3" descr="知识竞赛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知识竞赛4"/>
                    <pic:cNvPicPr/>
                  </pic:nvPicPr>
                  <pic:blipFill>
                    <a:blip r:embed="rId13" cstate="print"/>
                    <a:srcRect l="9965" t="2313" r="15770" b="25421"/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5FE04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最终，赛事评选出一、二、三等奖及励志奖，</w:t>
      </w:r>
      <w:r>
        <w:rPr>
          <w:rFonts w:hint="eastAsia"/>
        </w:rPr>
        <w:t>信工学部</w:t>
      </w:r>
      <w:r>
        <w:rPr>
          <w:rFonts w:hint="eastAsia"/>
          <w:lang w:val="en-US" w:eastAsia="zh-CN"/>
        </w:rPr>
        <w:t>代表队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>蛋仔派队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>摘得桂冠，</w:t>
      </w:r>
      <w:r>
        <w:rPr>
          <w:rFonts w:ascii="宋体" w:hAnsi="宋体"/>
        </w:rPr>
        <w:t>由</w:t>
      </w:r>
      <w:r>
        <w:rPr>
          <w:rFonts w:hint="eastAsia" w:ascii="宋体" w:hAnsi="宋体"/>
        </w:rPr>
        <w:t>礼仪为优胜队伍颁奖，</w:t>
      </w:r>
      <w:r>
        <w:rPr>
          <w:rFonts w:ascii="宋体" w:hAnsi="宋体"/>
        </w:rPr>
        <w:t>这也是</w:t>
      </w:r>
      <w:r>
        <w:rPr>
          <w:rFonts w:hint="eastAsia" w:ascii="宋体" w:hAnsi="宋体"/>
        </w:rPr>
        <w:t>对大家的备赛热情与学习成果给予充分肯定。</w:t>
      </w:r>
    </w:p>
    <w:p w14:paraId="359EC582">
      <w:pPr>
        <w:ind w:firstLine="0" w:firstLineChars="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4319270" cy="3239770"/>
            <wp:effectExtent l="0" t="0" r="508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693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8583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此次党章知识竞赛以赛融学、以赛促练，打破了理论学习的枯燥感，让同学们在紧张比拼中精准把握党章核心要义，在趣味互动中巩固理论知识。</w:t>
      </w:r>
      <w:r>
        <w:rPr>
          <w:rFonts w:ascii="宋体" w:hAnsi="宋体"/>
        </w:rPr>
        <w:t>这次党章知识竞赛，不仅加强了大家学习党的理论知识的热情和积极性，而且也帮助大家</w:t>
      </w:r>
      <w:r>
        <w:rPr>
          <w:rFonts w:hint="eastAsia" w:ascii="宋体" w:hAnsi="宋体"/>
        </w:rPr>
        <w:t>进一步坚定了理想信念，为今后以党员标准严格要求自己、践行初心使命筑牢了坚实的思想根基。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06607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9562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C895D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54583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995D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0FEE1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04"/>
    <w:rsid w:val="000D1EAD"/>
    <w:rsid w:val="000F2082"/>
    <w:rsid w:val="0025232F"/>
    <w:rsid w:val="006167D7"/>
    <w:rsid w:val="006916EF"/>
    <w:rsid w:val="006F43B5"/>
    <w:rsid w:val="00AA5F4B"/>
    <w:rsid w:val="00C53546"/>
    <w:rsid w:val="00E10604"/>
    <w:rsid w:val="0271588F"/>
    <w:rsid w:val="1E827BFE"/>
    <w:rsid w:val="29B9041F"/>
    <w:rsid w:val="2CDC2D33"/>
    <w:rsid w:val="48FA64B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  <w:ind w:firstLine="562" w:firstLineChars="200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qFormat/>
    <w:uiPriority w:val="0"/>
    <w:pPr>
      <w:keepNext/>
      <w:keepLines/>
      <w:jc w:val="center"/>
      <w:outlineLvl w:val="3"/>
    </w:pPr>
    <w:rPr>
      <w:rFonts w:ascii="Arial" w:hAnsi="Arial"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3837-3213-4690-B595-ADA3B6775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779</Characters>
  <Lines>5</Lines>
  <Paragraphs>1</Paragraphs>
  <TotalTime>2</TotalTime>
  <ScaleCrop>false</ScaleCrop>
  <LinksUpToDate>false</LinksUpToDate>
  <CharactersWithSpaces>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2025-12-06T21:39:00Z</dcterms:created>
  <dc:creator>晚风刚刚好</dc:creator>
  <cp:lastModifiedBy>yali</cp:lastModifiedBy>
  <dcterms:modified xsi:type="dcterms:W3CDTF">2025-12-09T01:04:24Z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39F0C00528FE48809CB9DF46FFFE768E_11</vt:lpwstr>
  </property>
  <property fmtid="{D5CDD505-2E9C-101B-9397-08002B2CF9AE}" pid="4" name="KSOTemplateDocerSaveRecord">
    <vt:lpwstr>eyJoZGlkIjoiN2RkODBmYjkwNmVhMDM4YjY5NDQ4YTZjOTgyYWE2NzAiLCJ1c2VySWQiOiIxNjkzMzY0NDY2In0=</vt:lpwstr>
  </property>
</Properties>
</file>